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F201" w14:textId="50AE5ED3" w:rsidR="00671FB1" w:rsidRPr="00334D6A" w:rsidRDefault="00815BEF" w:rsidP="0061493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bookmarkStart w:id="0" w:name="_GoBack"/>
      <w:bookmarkEnd w:id="0"/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Allegato 1 - RACCOMANDAZIONI </w:t>
      </w:r>
      <w:r w:rsidR="00C5681A" w:rsidRPr="00334D6A">
        <w:rPr>
          <w:rStyle w:val="normaltextrun"/>
          <w:rFonts w:ascii="Tahoma" w:hAnsi="Tahoma" w:cs="Tahoma"/>
          <w:b/>
          <w:sz w:val="21"/>
          <w:szCs w:val="21"/>
        </w:rPr>
        <w:t>A TUTTI GLI ISCRITTI/E NELL’ALBO</w:t>
      </w:r>
    </w:p>
    <w:p w14:paraId="1DFAEB54" w14:textId="77777777" w:rsidR="00C5681A" w:rsidRPr="00334D6A" w:rsidRDefault="00C5681A" w:rsidP="006149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E22BC9F" w14:textId="77777777" w:rsidR="00787420" w:rsidRPr="00334D6A" w:rsidRDefault="00787420" w:rsidP="006149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55AB0810" w14:textId="2D15494B" w:rsidR="00671FB1" w:rsidRPr="00334D6A" w:rsidRDefault="005B11B4" w:rsidP="00614937">
      <w:pPr>
        <w:pStyle w:val="Paragrafoelenco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Dare attuazione alla regola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base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dello “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stare a casa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” privilegiando per se stesso/a, </w:t>
      </w:r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i dipendenti/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collaboratori/</w:t>
      </w:r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tir</w:t>
      </w:r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ocinanti il lavoro agile (smart </w:t>
      </w:r>
      <w:proofErr w:type="spellStart"/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working</w:t>
      </w:r>
      <w:proofErr w:type="spellEnd"/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)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ovvero</w:t>
      </w:r>
      <w:r w:rsidR="00787420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, per quest’ultimi, 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la disposizione di permessi/ferie; </w:t>
      </w:r>
    </w:p>
    <w:p w14:paraId="1D6121A9" w14:textId="77777777" w:rsidR="005B11B4" w:rsidRPr="00334D6A" w:rsidRDefault="005B11B4" w:rsidP="00614937">
      <w:pPr>
        <w:pStyle w:val="Paragrafoelenco"/>
        <w:shd w:val="clear" w:color="auto" w:fill="FFFFFF"/>
        <w:spacing w:after="0"/>
        <w:ind w:left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5927D562" w14:textId="449403D1" w:rsidR="00BE4FA1" w:rsidRPr="00EF26E6" w:rsidRDefault="00BE4FA1" w:rsidP="00614937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Solo o</w:t>
      </w:r>
      <w:r w:rsidR="005B11B4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ve ciò non sia </w:t>
      </w: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possibile l’attività professionale svolta all’interno dello studio dovrà tenere conto di modalità organizzative prudenziali, rispettando le regole sanitarie prescritte secondo quanto indicato nei provvedimenti e</w:t>
      </w:r>
      <w:r w:rsidR="00BE7B84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manati dalle autorità competenti</w:t>
      </w: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e negli allegati 2 e 3. </w:t>
      </w:r>
    </w:p>
    <w:p w14:paraId="32D0A41E" w14:textId="77777777" w:rsidR="009F0042" w:rsidRPr="00EF26E6" w:rsidRDefault="009F0042" w:rsidP="00614937">
      <w:pPr>
        <w:pStyle w:val="Paragrafoelenco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60ECBEDF" w14:textId="1635280F" w:rsidR="00BE4FA1" w:rsidRPr="00EF26E6" w:rsidRDefault="009F0042" w:rsidP="00614937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hanging="72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Laddove l’attività professionale si svolga all’interno dello studio i</w:t>
      </w:r>
      <w:r w:rsidR="00BE4FA1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 titolare deve:</w:t>
      </w:r>
    </w:p>
    <w:p w14:paraId="03FAE2BF" w14:textId="77777777" w:rsidR="005B11B4" w:rsidRPr="00334D6A" w:rsidRDefault="005B11B4" w:rsidP="00614937">
      <w:pPr>
        <w:pStyle w:val="Paragrafoelenco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dotarsi di apposita autocertificazione che motivi l’esigenza dello spostamento per comprovate ragioni lavorative</w:t>
      </w:r>
    </w:p>
    <w:p w14:paraId="4AD969A4" w14:textId="4B3B1279" w:rsidR="005B11B4" w:rsidRPr="00334D6A" w:rsidRDefault="005B11B4" w:rsidP="00614937">
      <w:pPr>
        <w:pStyle w:val="Paragrafoelenco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dotare i propri dipendenti/collaboratori di apposita dichiarazione 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del datore di lavoro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che motivi la necessità/esigenza dello spostamento per comprovate ragioni lavorative</w:t>
      </w:r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.</w:t>
      </w:r>
    </w:p>
    <w:p w14:paraId="11B69185" w14:textId="77777777" w:rsidR="005B11B4" w:rsidRPr="00334D6A" w:rsidRDefault="005B11B4" w:rsidP="00BE10D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31CE8B33" w14:textId="14434268" w:rsidR="00671FB1" w:rsidRPr="00334D6A" w:rsidRDefault="00671FB1" w:rsidP="00334D6A">
      <w:pPr>
        <w:pStyle w:val="Paragrafoelenco"/>
        <w:shd w:val="clear" w:color="auto" w:fill="FFFFFF"/>
        <w:spacing w:after="0" w:line="240" w:lineRule="auto"/>
        <w:ind w:left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46A0CCA0" w14:textId="77777777" w:rsidR="00671FB1" w:rsidRPr="00334D6A" w:rsidRDefault="00671FB1" w:rsidP="00BE10D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21D6F330" w14:textId="77777777" w:rsidR="00671FB1" w:rsidRPr="00334D6A" w:rsidRDefault="00671FB1" w:rsidP="00BE10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4E3C42D7" w14:textId="77777777" w:rsidR="00671FB1" w:rsidRPr="00334D6A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8DD1A1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53F5C24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ABEC54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3A39D86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6DED80D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1E13314F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1575B38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F536409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D318E4D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212D0281" w14:textId="77777777" w:rsidR="00BE10D9" w:rsidRDefault="00BE10D9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6C5E34E" w14:textId="77777777" w:rsidR="00BE10D9" w:rsidRDefault="00BE10D9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0AE1C61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2835E13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4BCD884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BCB2E97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CC6FEA5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4923C4B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C3EE3A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13B0F7A2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EAEB1D8" w14:textId="77777777" w:rsidR="009F0042" w:rsidRDefault="009F0042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EE9B39E" w14:textId="77777777" w:rsidR="009F0042" w:rsidRDefault="009F0042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718B388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9AC2C4A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D2C0274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C66E15F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2A382949" w14:textId="77777777" w:rsidR="00334D6A" w:rsidRDefault="00334D6A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0A096D5" w14:textId="7ACDFBA0" w:rsidR="009B2A6D" w:rsidRPr="00334D6A" w:rsidRDefault="009B2A6D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1819517B" w14:textId="77777777" w:rsidR="009236F9" w:rsidRDefault="009236F9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44094C8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C989AEB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57BF02D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EB9E124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BFEE00C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8CED177" w14:textId="6E07F80E" w:rsidR="009B2A6D" w:rsidRPr="00334D6A" w:rsidRDefault="001C0A9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Allegato </w:t>
      </w:r>
      <w:r w:rsidR="00815BEF" w:rsidRPr="00334D6A">
        <w:rPr>
          <w:rStyle w:val="normaltextrun"/>
          <w:rFonts w:ascii="Tahoma" w:hAnsi="Tahoma" w:cs="Tahoma"/>
          <w:b/>
          <w:sz w:val="21"/>
          <w:szCs w:val="21"/>
        </w:rPr>
        <w:t>2</w:t>
      </w:r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 - 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MODELLO DI INFORMATIVA AL PERSONALE INTERNO DELLO STUDIO</w:t>
      </w:r>
    </w:p>
    <w:p w14:paraId="3146C68E" w14:textId="6BE5E826" w:rsidR="009B2A6D" w:rsidRPr="00334D6A" w:rsidRDefault="003C0E5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sz w:val="21"/>
          <w:szCs w:val="21"/>
        </w:rPr>
        <w:t>(DIPENDENTI,</w:t>
      </w:r>
      <w:r w:rsidR="00EF26E6">
        <w:rPr>
          <w:rStyle w:val="normaltextrun"/>
          <w:rFonts w:ascii="Tahoma" w:hAnsi="Tahoma" w:cs="Tahoma"/>
          <w:b/>
          <w:sz w:val="21"/>
          <w:szCs w:val="21"/>
        </w:rPr>
        <w:t xml:space="preserve"> 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COLLABORATORI</w:t>
      </w:r>
      <w:r w:rsidRPr="00334D6A">
        <w:rPr>
          <w:rStyle w:val="normaltextrun"/>
          <w:rFonts w:ascii="Tahoma" w:hAnsi="Tahoma" w:cs="Tahoma"/>
          <w:b/>
          <w:sz w:val="21"/>
          <w:szCs w:val="21"/>
        </w:rPr>
        <w:t>, TIROCINANTI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)</w:t>
      </w:r>
    </w:p>
    <w:p w14:paraId="033C0709" w14:textId="77777777" w:rsidR="009B2A6D" w:rsidRPr="00334D6A" w:rsidRDefault="009B2A6D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0E6A8C1" w14:textId="77777777" w:rsidR="00F35373" w:rsidRPr="00334D6A" w:rsidRDefault="00F35373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sz w:val="21"/>
          <w:szCs w:val="21"/>
        </w:rPr>
      </w:pPr>
    </w:p>
    <w:p w14:paraId="1BE4CEB5" w14:textId="77777777" w:rsidR="00F35373" w:rsidRPr="00334D6A" w:rsidRDefault="00F35373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sz w:val="21"/>
          <w:szCs w:val="21"/>
        </w:rPr>
      </w:pPr>
    </w:p>
    <w:p w14:paraId="33DAB106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Gentile dipendente/collaboratore</w:t>
      </w:r>
      <w:r w:rsidR="003C0E5C" w:rsidRPr="00334D6A">
        <w:rPr>
          <w:rStyle w:val="normaltextrun"/>
          <w:rFonts w:ascii="Tahoma" w:hAnsi="Tahoma" w:cs="Tahoma"/>
          <w:sz w:val="21"/>
          <w:szCs w:val="21"/>
        </w:rPr>
        <w:t>/tirocinante</w:t>
      </w:r>
      <w:r w:rsidRPr="00334D6A">
        <w:rPr>
          <w:rStyle w:val="normaltextrun"/>
          <w:rFonts w:ascii="Tahoma" w:hAnsi="Tahoma" w:cs="Tahoma"/>
          <w:sz w:val="21"/>
          <w:szCs w:val="21"/>
        </w:rPr>
        <w:t>,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67C600A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3213FFD4" w14:textId="2873937A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 xml:space="preserve">desidero </w:t>
      </w:r>
      <w:proofErr w:type="spellStart"/>
      <w:r w:rsidRPr="00334D6A">
        <w:rPr>
          <w:rStyle w:val="normaltextrun"/>
          <w:rFonts w:ascii="Tahoma" w:hAnsi="Tahoma" w:cs="Tahoma"/>
          <w:sz w:val="21"/>
          <w:szCs w:val="21"/>
        </w:rPr>
        <w:t>informar</w:t>
      </w:r>
      <w:r w:rsidR="00334D6A">
        <w:rPr>
          <w:rStyle w:val="normaltextrun"/>
          <w:rFonts w:ascii="Tahoma" w:hAnsi="Tahoma" w:cs="Tahoma"/>
          <w:sz w:val="21"/>
          <w:szCs w:val="21"/>
        </w:rPr>
        <w:t>Ti</w:t>
      </w:r>
      <w:proofErr w:type="spellEnd"/>
      <w:r w:rsidRPr="00334D6A">
        <w:rPr>
          <w:rStyle w:val="normaltextrun"/>
          <w:rFonts w:ascii="Tahoma" w:hAnsi="Tahoma" w:cs="Tahoma"/>
          <w:sz w:val="21"/>
          <w:szCs w:val="21"/>
        </w:rPr>
        <w:t xml:space="preserve"> sulle misure adottate dal nostro Studio riguardo alla diffusione del Coronavirus (</w:t>
      </w:r>
      <w:proofErr w:type="spellStart"/>
      <w:r w:rsidRPr="00334D6A">
        <w:rPr>
          <w:rStyle w:val="spellingerror"/>
          <w:rFonts w:ascii="Tahoma" w:hAnsi="Tahoma" w:cs="Tahoma"/>
          <w:sz w:val="21"/>
          <w:szCs w:val="21"/>
        </w:rPr>
        <w:t>Covid</w:t>
      </w:r>
      <w:proofErr w:type="spellEnd"/>
      <w:r w:rsidRPr="00334D6A">
        <w:rPr>
          <w:rStyle w:val="normaltextrun"/>
          <w:rFonts w:ascii="Tahoma" w:hAnsi="Tahoma" w:cs="Tahoma"/>
          <w:sz w:val="21"/>
          <w:szCs w:val="21"/>
        </w:rPr>
        <w:t>- 19) che, come è noto, ormai sta interessando tutta l’Italia.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44A36D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Lo Studio sta applicando le direttive delle Autorità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 xml:space="preserve"> competenti </w:t>
      </w:r>
      <w:r w:rsidRPr="00334D6A">
        <w:rPr>
          <w:rStyle w:val="normaltextrun"/>
          <w:rFonts w:ascii="Tahoma" w:hAnsi="Tahoma" w:cs="Tahoma"/>
          <w:sz w:val="21"/>
          <w:szCs w:val="21"/>
        </w:rPr>
        <w:t>al fine di 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>garantire l’adozione delle opportune misure di contenimento nello svolgimento dell’</w:t>
      </w:r>
      <w:r w:rsidRPr="00334D6A">
        <w:rPr>
          <w:rStyle w:val="normaltextrun"/>
          <w:rFonts w:ascii="Tahoma" w:hAnsi="Tahoma" w:cs="Tahoma"/>
          <w:sz w:val="21"/>
          <w:szCs w:val="21"/>
        </w:rPr>
        <w:t>attività lavorativ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>a.</w:t>
      </w:r>
    </w:p>
    <w:p w14:paraId="6E26B33D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5DB722E5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color w:val="000000"/>
          <w:sz w:val="21"/>
          <w:szCs w:val="21"/>
        </w:rPr>
        <w:t>1. Attività presso lo Studio: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5C28F38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PER </w:t>
      </w:r>
      <w:r w:rsidR="009B2A6D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TUTELARE </w:t>
      </w:r>
      <w:r w:rsidR="003C0E5C" w:rsidRPr="00334D6A">
        <w:rPr>
          <w:rStyle w:val="normaltextrun"/>
          <w:rFonts w:ascii="Tahoma" w:hAnsi="Tahoma" w:cs="Tahoma"/>
          <w:b/>
          <w:bCs/>
          <w:sz w:val="21"/>
          <w:szCs w:val="21"/>
        </w:rPr>
        <w:t>LA TUA SALUTE E SICUREZZA NONCHE’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 QUELLA DI TUTTI COLORO CHE FREQUENTANO LO STUDIO, TI CHIEDIAMO DI SEGUIRE LE SEGUENTI ISTRUZIONI </w:t>
      </w:r>
      <w:r w:rsidR="003C0E5C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PRECAUZIONALE E 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CAUTELATIVE: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74B15F04" w14:textId="77777777" w:rsidR="00EF26E6" w:rsidRPr="00334D6A" w:rsidRDefault="00EF26E6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</w:p>
    <w:p w14:paraId="23FD43FE" w14:textId="73BCA7D6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vitare l’accesso presso lo Studio</w:t>
      </w:r>
      <w:r w:rsidR="00E90F64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se si manifestano sintomi influenzali (tosse, starnuti, febbre)</w:t>
      </w:r>
      <w:r w:rsidR="003C0E5C" w:rsidRPr="00334D6A">
        <w:rPr>
          <w:rStyle w:val="normaltextrun"/>
          <w:rFonts w:ascii="Tahoma" w:hAnsi="Tahoma" w:cs="Tahoma"/>
          <w:sz w:val="21"/>
          <w:szCs w:val="21"/>
        </w:rPr>
        <w:t>;</w:t>
      </w:r>
    </w:p>
    <w:p w14:paraId="46262949" w14:textId="6863F9F9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 xml:space="preserve">vitare l’accesso presso lo Studio, senza aver consultato il medico di base e/o il numero verde regionale e nazionale per l'emergenza Coronavirus, se nel periodo di incubazione del virus, tu e/o i componenti del tuo nucleo familiare </w:t>
      </w:r>
      <w:r w:rsidR="00334D6A" w:rsidRPr="00334D6A">
        <w:rPr>
          <w:rStyle w:val="normaltextrun"/>
          <w:rFonts w:ascii="Tahoma" w:hAnsi="Tahoma" w:cs="Tahoma"/>
          <w:sz w:val="21"/>
          <w:szCs w:val="21"/>
        </w:rPr>
        <w:t xml:space="preserve">siete entrati in 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un contatto stretto con persone in quarantena e/o in isolamento precauzionale.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410AB055" w14:textId="34D13681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vitare l’accesso presso lo Studio, se nel periodo di incubazione del virus, tu e/o i componenti del tuo nucleo familiare avete avuto contatti con un caso sospetto o confermato di coronavirus o una persona sotto controllo per il coronavirus.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21B8C69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5E688B1" w14:textId="77777777" w:rsidR="000B291A" w:rsidRPr="00334D6A" w:rsidRDefault="00815BEF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ALL’INTERNO DELLO STUDIO</w:t>
      </w:r>
      <w:r w:rsidR="000B291A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 SI RICHIEDE DI OSSERVARE ALCUNE SEMPLICI NORME IGIENICHE 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NELLO SVOLGIMENTO DEL</w:t>
      </w:r>
      <w:r w:rsidR="000B291A" w:rsidRPr="00334D6A">
        <w:rPr>
          <w:rStyle w:val="normaltextrun"/>
          <w:rFonts w:ascii="Tahoma" w:hAnsi="Tahoma" w:cs="Tahoma"/>
          <w:b/>
          <w:bCs/>
          <w:sz w:val="21"/>
          <w:szCs w:val="21"/>
        </w:rPr>
        <w:t>L’ATTIVITA’ LAVORATIVA: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78169B08" w14:textId="77777777" w:rsidR="000B291A" w:rsidRPr="00334D6A" w:rsidRDefault="000B291A" w:rsidP="00EF26E6">
      <w:pPr>
        <w:pStyle w:val="paragraph"/>
        <w:numPr>
          <w:ilvl w:val="0"/>
          <w:numId w:val="1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 xml:space="preserve">Rispettare pienamente le disposizioni emanate dalle Autorità competenti </w:t>
      </w:r>
      <w:r w:rsidR="001C0A9C" w:rsidRPr="00334D6A">
        <w:rPr>
          <w:rStyle w:val="normaltextrun"/>
          <w:rFonts w:ascii="Tahoma" w:hAnsi="Tahoma" w:cs="Tahoma"/>
          <w:sz w:val="21"/>
          <w:szCs w:val="21"/>
        </w:rPr>
        <w:t>nazionali e locali</w:t>
      </w:r>
      <w:r w:rsidRPr="00334D6A">
        <w:rPr>
          <w:rStyle w:val="normaltextrun"/>
          <w:rFonts w:ascii="Tahoma" w:hAnsi="Tahoma" w:cs="Tahoma"/>
          <w:sz w:val="21"/>
          <w:szCs w:val="21"/>
        </w:rPr>
        <w:t>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16466C9B" w14:textId="77777777" w:rsidR="00815BEF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cxw82236622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 xml:space="preserve">Evitare il contatto ravvicinato (distanza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minima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di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>un metro</w:t>
      </w:r>
      <w:r w:rsidRPr="00334D6A">
        <w:rPr>
          <w:rStyle w:val="normaltextrun"/>
          <w:rFonts w:ascii="Tahoma" w:hAnsi="Tahoma" w:cs="Tahoma"/>
          <w:sz w:val="21"/>
          <w:szCs w:val="21"/>
        </w:rPr>
        <w:t>) e diretto (strette di mano, abbracci, ecc.) con le persone che accedono allo Studio.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>Le persone che verranno in Studio per consegnare documenti dovranno affidare gli stessi seguendo le misure indicate nell’allegato 3.</w:t>
      </w:r>
      <w:r w:rsidR="00815BEF" w:rsidRPr="00334D6A">
        <w:rPr>
          <w:rStyle w:val="scxw82236622"/>
          <w:rFonts w:ascii="Tahoma" w:hAnsi="Tahoma" w:cs="Tahoma"/>
          <w:sz w:val="21"/>
          <w:szCs w:val="21"/>
        </w:rPr>
        <w:t> </w:t>
      </w:r>
    </w:p>
    <w:p w14:paraId="26C142F6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Lavarsi accuratamente le mani il più spesso possibile, meglio con un apposito disinfettante per mani.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F32AA3C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Coprirsi bocca e naso in caso di starnuto o tosse con l’interno del gomito o con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 un fazzoletto monouso (da gettare immediatamente dopo l’utilizzo) </w:t>
      </w:r>
      <w:r w:rsidRPr="00334D6A">
        <w:rPr>
          <w:rStyle w:val="normaltextrun"/>
          <w:rFonts w:ascii="Tahoma" w:hAnsi="Tahoma" w:cs="Tahoma"/>
          <w:sz w:val="21"/>
          <w:szCs w:val="21"/>
        </w:rPr>
        <w:t>e lavarsi poi le mani; nel caso di semplice sintomatologia parainfluenzale si raccomanda l’utilizzo delle apposite mascherine.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35B9BBF4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Non toccarsi mai occhi, naso e bocca con le mani; il virus si trasmette principalmente per via respiratoria, ma può entrare nel corpo anche attraverso gli occhi, il naso e la bocca.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316C58A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2491F6C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CASI PARTICOLARI: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EB510A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•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="00BF239F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sz w:val="21"/>
          <w:szCs w:val="21"/>
        </w:rPr>
        <w:t>Il personale in condizioni di salute “sensibili” e particolari (es. immunodepre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>ssi, cardiopatici, donne in stato di gravidanza</w:t>
      </w:r>
      <w:r w:rsidRPr="00334D6A">
        <w:rPr>
          <w:rStyle w:val="normaltextrun"/>
          <w:rFonts w:ascii="Tahoma" w:hAnsi="Tahoma" w:cs="Tahoma"/>
          <w:sz w:val="21"/>
          <w:szCs w:val="21"/>
        </w:rPr>
        <w:t>, soggetti con malattie croniche, ecc.) deve esporre la propria situazione al medico di base e al medico competente dello Studio (previa richiesta al Datore di Lavoro), per valutare l’adozione o meno di misure di prevenzione e protezione specifiche o l’eventuale astensione dall’attività lavorativa.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34CA0C5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Il predetto personale è autorizzato dal Datore di Lavoro ad utilizzare le mascherine per limitare il rischio di contagio (mascherina di tipo FFP2 o FFP3), durante l’attività lavorativa.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E440B5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lastRenderedPageBreak/>
        <w:t>2. Attività esterne presso clienti: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6373F300" w14:textId="77777777" w:rsidR="000B291A" w:rsidRPr="00334D6A" w:rsidRDefault="000B291A" w:rsidP="00EF26E6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Le trasferte di lavoro </w:t>
      </w:r>
      <w:r w:rsidR="00BF239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devono essere evitate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; laddove indispensabili devono essere previamente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autorizzat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e d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a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l responsabile dello Studio.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9D6EC38" w14:textId="77777777" w:rsidR="009B2A6D" w:rsidRDefault="009B2A6D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7DB35482" w14:textId="77777777" w:rsidR="001D3ABC" w:rsidRPr="00334D6A" w:rsidRDefault="001D3AB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2530F4CA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color w:val="000000"/>
          <w:sz w:val="21"/>
          <w:szCs w:val="21"/>
        </w:rPr>
        <w:t>3. Servizi Vari: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622BB80E" w14:textId="77777777" w:rsidR="000B291A" w:rsidRPr="00334D6A" w:rsidRDefault="000B291A" w:rsidP="00EF26E6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Le riunioni con ospiti esterni 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sono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evitate e/o</w:t>
      </w:r>
      <w:r w:rsidR="00C568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sostituite da contatti telefonici e da videoconferenze, ove possibile.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240E6A6" w14:textId="77777777" w:rsidR="000B291A" w:rsidRPr="00334D6A" w:rsidRDefault="000B291A" w:rsidP="00EF26E6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Tutte le attività che comportano l’aggregazione di persone all’interno dello Studio sono 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vietate 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o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sospese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EDD47EB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1A1CE581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PROCEDURE DI EMERGENZA: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619D4540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•</w:t>
      </w:r>
      <w:r w:rsidR="00C5681A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Nel caso 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 xml:space="preserve">un dipendente, collaboratore o tirocinante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manifesti 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 xml:space="preserve">uno stato di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influenza questi deve lasciare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immediatamente </w:t>
      </w:r>
      <w:r w:rsidRPr="00334D6A">
        <w:rPr>
          <w:rStyle w:val="normaltextrun"/>
          <w:rFonts w:ascii="Tahoma" w:hAnsi="Tahoma" w:cs="Tahoma"/>
          <w:sz w:val="21"/>
          <w:szCs w:val="21"/>
        </w:rPr>
        <w:t>lo Studio dopo aver avvisato il Responsabile dello stesso.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1AD79668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BB1C190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Grazie per la collaborazione.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086AAE67" w14:textId="77777777" w:rsidR="001D3ABC" w:rsidRPr="00334D6A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4D5B8A7A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BDC4A01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Data, 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D0FE07A" w14:textId="77777777" w:rsidR="000B291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7FB15704" w14:textId="77777777" w:rsidR="001D3ABC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</w:p>
    <w:p w14:paraId="51643E18" w14:textId="77777777" w:rsidR="001D3ABC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</w:p>
    <w:p w14:paraId="0DAF127D" w14:textId="77777777" w:rsidR="001D3ABC" w:rsidRPr="00334D6A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45239989" w14:textId="77777777" w:rsidR="000B291A" w:rsidRPr="00334D6A" w:rsidRDefault="009B2A6D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  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Il 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Titolare dello Studio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                                 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Il Lavoratore/Collaboratore (per ricevuta)</w:t>
      </w:r>
      <w:r w:rsidR="000B291A"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01C60839" w14:textId="77777777" w:rsidR="000B291A" w:rsidRPr="00334D6A" w:rsidRDefault="000B291A" w:rsidP="000B291A">
      <w:pPr>
        <w:pStyle w:val="paragraph"/>
        <w:spacing w:before="0" w:beforeAutospacing="0" w:after="0" w:afterAutospacing="0"/>
        <w:ind w:left="708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253611F4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_________________________                            ________________________________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265B8DAB" w14:textId="77777777" w:rsidR="000F4E41" w:rsidRPr="00334D6A" w:rsidRDefault="000F4E41" w:rsidP="000B291A">
      <w:pPr>
        <w:jc w:val="both"/>
        <w:rPr>
          <w:rFonts w:ascii="Tahoma" w:hAnsi="Tahoma" w:cs="Tahoma"/>
          <w:sz w:val="21"/>
          <w:szCs w:val="21"/>
        </w:rPr>
      </w:pPr>
    </w:p>
    <w:p w14:paraId="2156A34D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13C39412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51143ADF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0237008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A8D8F6A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3C3AB4D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48F81FC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07A98A7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2A3F4564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855D795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03C4931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3D0C360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AE42D58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EAC38EC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010992A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7D0BB98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DB9A02B" w14:textId="77777777" w:rsidR="00BF239F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B35D664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B6E9CC9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D81986C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FC13311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1D0BFC3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4059523D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DB4C30F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7B441BF" w14:textId="77777777" w:rsidR="00107762" w:rsidRDefault="00107762" w:rsidP="008208D1">
      <w:pPr>
        <w:jc w:val="center"/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</w:pPr>
    </w:p>
    <w:p w14:paraId="43E548DB" w14:textId="77777777" w:rsidR="008208D1" w:rsidRPr="00334D6A" w:rsidRDefault="005B69AA" w:rsidP="008208D1">
      <w:pPr>
        <w:jc w:val="center"/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</w:pPr>
      <w:r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 xml:space="preserve">Allegato </w:t>
      </w:r>
      <w:r w:rsidR="00815BEF"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>3</w:t>
      </w:r>
      <w:r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 xml:space="preserve"> - </w:t>
      </w:r>
      <w:r w:rsidR="008208D1"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>MODELLO DI INFORMATIVA ALLA CLIENTELA, FORNITORI E TERZI</w:t>
      </w:r>
    </w:p>
    <w:p w14:paraId="4E28D6EB" w14:textId="77777777" w:rsidR="008208D1" w:rsidRPr="00334D6A" w:rsidRDefault="008208D1" w:rsidP="000B291A">
      <w:pPr>
        <w:jc w:val="both"/>
        <w:rPr>
          <w:rFonts w:ascii="Tahoma" w:hAnsi="Tahoma" w:cs="Tahoma"/>
          <w:sz w:val="21"/>
          <w:szCs w:val="21"/>
        </w:rPr>
      </w:pPr>
    </w:p>
    <w:p w14:paraId="0FC9DBA7" w14:textId="7FFB51C5" w:rsidR="003C0E5C" w:rsidRPr="00334D6A" w:rsidRDefault="000B291A" w:rsidP="00EF26E6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Ai fini della prevenzione e del contrasto alla diffusione del CORONAVIRUS (COVID-19), nel rispetto delle recenti normative sia nazionali che regionali, nonché dei consigli degli esperti, nell’interesse della n</w:t>
      </w:r>
      <w:r w:rsidR="00EF26E6">
        <w:rPr>
          <w:rFonts w:ascii="Tahoma" w:hAnsi="Tahoma" w:cs="Tahoma"/>
          <w:sz w:val="21"/>
          <w:szCs w:val="21"/>
        </w:rPr>
        <w:t>ostra</w:t>
      </w:r>
      <w:r w:rsidRPr="00334D6A">
        <w:rPr>
          <w:rFonts w:ascii="Tahoma" w:hAnsi="Tahoma" w:cs="Tahoma"/>
          <w:sz w:val="21"/>
          <w:szCs w:val="21"/>
        </w:rPr>
        <w:t xml:space="preserve"> salute, di quella dei ns. dipendenti/collaboratori e di quella delle persone che ogni giorno gravitano in Studio, dobbiamo </w:t>
      </w:r>
      <w:r w:rsidR="001C0A9C" w:rsidRPr="00334D6A">
        <w:rPr>
          <w:rFonts w:ascii="Tahoma" w:hAnsi="Tahoma" w:cs="Tahoma"/>
          <w:sz w:val="21"/>
          <w:szCs w:val="21"/>
        </w:rPr>
        <w:t>adottare le seguenti misure</w:t>
      </w:r>
      <w:r w:rsidRPr="00334D6A">
        <w:rPr>
          <w:rFonts w:ascii="Tahoma" w:hAnsi="Tahoma" w:cs="Tahoma"/>
          <w:sz w:val="21"/>
          <w:szCs w:val="21"/>
        </w:rPr>
        <w:t xml:space="preserve"> nella certezza che tutti vorranno collaborare per contribuire al superamento di questo particolare momento </w:t>
      </w:r>
      <w:r w:rsidR="001C0A9C" w:rsidRPr="00334D6A">
        <w:rPr>
          <w:rFonts w:ascii="Tahoma" w:hAnsi="Tahoma" w:cs="Tahoma"/>
          <w:sz w:val="21"/>
          <w:szCs w:val="21"/>
        </w:rPr>
        <w:t>di emergenza</w:t>
      </w:r>
      <w:r w:rsidRPr="00334D6A">
        <w:rPr>
          <w:rFonts w:ascii="Tahoma" w:hAnsi="Tahoma" w:cs="Tahoma"/>
          <w:sz w:val="21"/>
          <w:szCs w:val="21"/>
        </w:rPr>
        <w:t xml:space="preserve">: </w:t>
      </w:r>
    </w:p>
    <w:p w14:paraId="4DFC46D2" w14:textId="77777777" w:rsidR="003C0E5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</w:t>
      </w:r>
      <w:r w:rsidR="008208D1" w:rsidRPr="00334D6A">
        <w:rPr>
          <w:rFonts w:ascii="Tahoma" w:hAnsi="Tahoma" w:cs="Tahoma"/>
          <w:sz w:val="21"/>
          <w:szCs w:val="21"/>
        </w:rPr>
        <w:t xml:space="preserve">Si raccomanda </w:t>
      </w:r>
      <w:r w:rsidRPr="00334D6A">
        <w:rPr>
          <w:rFonts w:ascii="Tahoma" w:hAnsi="Tahoma" w:cs="Tahoma"/>
          <w:sz w:val="21"/>
          <w:szCs w:val="21"/>
        </w:rPr>
        <w:t xml:space="preserve">ai ns. Clienti di utilizzare i mezzi che oggi la tecnologia mette a disposizione (posta elettronica, telefono, fax, internet, ecc.) al fine </w:t>
      </w:r>
      <w:r w:rsidRPr="00334D6A">
        <w:rPr>
          <w:rFonts w:ascii="Tahoma" w:hAnsi="Tahoma" w:cs="Tahoma"/>
          <w:sz w:val="21"/>
          <w:szCs w:val="21"/>
          <w:u w:val="single"/>
        </w:rPr>
        <w:t>di limitare il più possibile accessi personali presso il ns. Studio</w:t>
      </w:r>
      <w:r w:rsidRPr="00334D6A">
        <w:rPr>
          <w:rFonts w:ascii="Tahoma" w:hAnsi="Tahoma" w:cs="Tahoma"/>
          <w:sz w:val="21"/>
          <w:szCs w:val="21"/>
        </w:rPr>
        <w:t xml:space="preserve">. In questo periodo in cui la diffusione del virus è molto veloce ed imprevedibile, infatti, dovremo cercare di evitare appuntamenti e/o riunioni in studio o altrove; cerchiamo di privilegiare l’uso del telefono, della posta elettronica o altro similare. </w:t>
      </w:r>
    </w:p>
    <w:p w14:paraId="6235C61F" w14:textId="77777777" w:rsidR="003C0E5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A tutte le persone che dovranno comunque, sia pure brevemente, accedere presso il ns. Studio </w:t>
      </w:r>
      <w:r w:rsidR="0023149A" w:rsidRPr="00334D6A">
        <w:rPr>
          <w:rFonts w:ascii="Tahoma" w:hAnsi="Tahoma" w:cs="Tahoma"/>
          <w:sz w:val="21"/>
          <w:szCs w:val="21"/>
        </w:rPr>
        <w:t>è fatto divieto</w:t>
      </w:r>
      <w:r w:rsidRPr="00334D6A">
        <w:rPr>
          <w:rFonts w:ascii="Tahoma" w:hAnsi="Tahoma" w:cs="Tahoma"/>
          <w:sz w:val="21"/>
          <w:szCs w:val="21"/>
        </w:rPr>
        <w:t xml:space="preserve"> di entrare all’in</w:t>
      </w:r>
      <w:r w:rsidR="0023149A" w:rsidRPr="00334D6A">
        <w:rPr>
          <w:rFonts w:ascii="Tahoma" w:hAnsi="Tahoma" w:cs="Tahoma"/>
          <w:sz w:val="21"/>
          <w:szCs w:val="21"/>
        </w:rPr>
        <w:t>terno dello stesso per recarsi alla postazione del personale</w:t>
      </w:r>
      <w:r w:rsidRPr="00334D6A">
        <w:rPr>
          <w:rFonts w:ascii="Tahoma" w:hAnsi="Tahoma" w:cs="Tahoma"/>
          <w:sz w:val="21"/>
          <w:szCs w:val="21"/>
        </w:rPr>
        <w:t xml:space="preserve">; </w:t>
      </w:r>
      <w:r w:rsidR="0023149A" w:rsidRPr="00334D6A">
        <w:rPr>
          <w:rFonts w:ascii="Tahoma" w:hAnsi="Tahoma" w:cs="Tahoma"/>
          <w:sz w:val="21"/>
          <w:szCs w:val="21"/>
        </w:rPr>
        <w:t xml:space="preserve">si dovrà </w:t>
      </w:r>
      <w:r w:rsidRPr="00334D6A">
        <w:rPr>
          <w:rFonts w:ascii="Tahoma" w:hAnsi="Tahoma" w:cs="Tahoma"/>
          <w:sz w:val="21"/>
          <w:szCs w:val="21"/>
        </w:rPr>
        <w:t xml:space="preserve">obbligatoriamente attendere presso la reception in attesa di ricevere assistenza osservando sempre e comunque le misure di sicurezza consigliate (distanza minima, evitare contatti fisici, ecc.). </w:t>
      </w:r>
    </w:p>
    <w:p w14:paraId="43FE7950" w14:textId="77777777" w:rsidR="008208D1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• I Clienti che vengono in Studio solo per consegnare d</w:t>
      </w:r>
      <w:r w:rsidR="0023149A" w:rsidRPr="00334D6A">
        <w:rPr>
          <w:rFonts w:ascii="Tahoma" w:hAnsi="Tahoma" w:cs="Tahoma"/>
          <w:sz w:val="21"/>
          <w:szCs w:val="21"/>
        </w:rPr>
        <w:t>ocumenti, previo contatto con il personale addetto</w:t>
      </w:r>
      <w:r w:rsidRPr="00334D6A">
        <w:rPr>
          <w:rFonts w:ascii="Tahoma" w:hAnsi="Tahoma" w:cs="Tahoma"/>
          <w:sz w:val="21"/>
          <w:szCs w:val="21"/>
        </w:rPr>
        <w:t xml:space="preserve"> mediante il citofono collegato al campanello esterno, potranno lasciarli </w:t>
      </w:r>
      <w:r w:rsidR="008208D1" w:rsidRPr="00334D6A">
        <w:rPr>
          <w:rStyle w:val="normaltextrun"/>
          <w:rFonts w:ascii="Tahoma" w:hAnsi="Tahoma" w:cs="Tahoma"/>
          <w:sz w:val="21"/>
          <w:szCs w:val="21"/>
        </w:rPr>
        <w:t>se possibile su un apposito supporto posto al di fuori dello Studio</w:t>
      </w:r>
      <w:r w:rsidRPr="00334D6A">
        <w:rPr>
          <w:rFonts w:ascii="Tahoma" w:hAnsi="Tahoma" w:cs="Tahoma"/>
          <w:sz w:val="21"/>
          <w:szCs w:val="21"/>
        </w:rPr>
        <w:t xml:space="preserve">; </w:t>
      </w:r>
      <w:r w:rsidR="0023149A" w:rsidRPr="00334D6A">
        <w:rPr>
          <w:rFonts w:ascii="Tahoma" w:hAnsi="Tahoma" w:cs="Tahoma"/>
          <w:sz w:val="21"/>
          <w:szCs w:val="21"/>
        </w:rPr>
        <w:t xml:space="preserve">il personale addetto </w:t>
      </w:r>
      <w:r w:rsidRPr="00334D6A">
        <w:rPr>
          <w:rFonts w:ascii="Tahoma" w:hAnsi="Tahoma" w:cs="Tahoma"/>
          <w:sz w:val="21"/>
          <w:szCs w:val="21"/>
        </w:rPr>
        <w:t xml:space="preserve">provvederà poi a prelevarli in sicurezza. </w:t>
      </w:r>
      <w:r w:rsidR="0023149A" w:rsidRPr="00334D6A">
        <w:rPr>
          <w:rFonts w:ascii="Tahoma" w:hAnsi="Tahoma" w:cs="Tahoma"/>
          <w:sz w:val="21"/>
          <w:szCs w:val="21"/>
        </w:rPr>
        <w:t xml:space="preserve"> Si consiglia </w:t>
      </w:r>
      <w:r w:rsidR="0023149A" w:rsidRPr="00334D6A">
        <w:rPr>
          <w:rStyle w:val="normaltextrun"/>
          <w:rFonts w:ascii="Tahoma" w:hAnsi="Tahoma" w:cs="Tahoma"/>
          <w:sz w:val="21"/>
          <w:szCs w:val="21"/>
        </w:rPr>
        <w:t>di inserire i documenti in apposite buste e, al fine di prevenire il più possibile contagi, se ritenuto necessario, si consiglia di trattarli indossando appositi guanti monouso.</w:t>
      </w:r>
      <w:r w:rsidR="0023149A" w:rsidRPr="00334D6A">
        <w:rPr>
          <w:rStyle w:val="eop"/>
          <w:rFonts w:ascii="Tahoma" w:hAnsi="Tahoma" w:cs="Tahoma"/>
          <w:sz w:val="21"/>
          <w:szCs w:val="21"/>
        </w:rPr>
        <w:t> </w:t>
      </w:r>
      <w:r w:rsidRPr="00334D6A">
        <w:rPr>
          <w:rFonts w:ascii="Tahoma" w:hAnsi="Tahoma" w:cs="Tahoma"/>
          <w:sz w:val="21"/>
          <w:szCs w:val="21"/>
        </w:rPr>
        <w:t xml:space="preserve">Successivamente </w:t>
      </w:r>
      <w:r w:rsidR="0023149A" w:rsidRPr="00334D6A">
        <w:rPr>
          <w:rFonts w:ascii="Tahoma" w:hAnsi="Tahoma" w:cs="Tahoma"/>
          <w:sz w:val="21"/>
          <w:szCs w:val="21"/>
        </w:rPr>
        <w:t>il personale addetto</w:t>
      </w:r>
      <w:r w:rsidRPr="00334D6A">
        <w:rPr>
          <w:rFonts w:ascii="Tahoma" w:hAnsi="Tahoma" w:cs="Tahoma"/>
          <w:sz w:val="21"/>
          <w:szCs w:val="21"/>
        </w:rPr>
        <w:t xml:space="preserve"> si metterà in contatto telefonico con il cliente o suo incaricato/a per richiedere le necessarie delucidazioni e/o per fornire eventuali informazioni. </w:t>
      </w:r>
    </w:p>
    <w:p w14:paraId="1480DB0A" w14:textId="77777777" w:rsidR="001C0A9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Alle persone che non potranno fare a meno di accedere presso lo Studio, nel caso soffrissero di temporanei sintomi tipici del periodo (raffreddore, lieve tosse, ecc.) senza febbre, </w:t>
      </w:r>
      <w:r w:rsidR="0023149A" w:rsidRPr="00334D6A">
        <w:rPr>
          <w:rFonts w:ascii="Tahoma" w:hAnsi="Tahoma" w:cs="Tahoma"/>
          <w:sz w:val="21"/>
          <w:szCs w:val="21"/>
        </w:rPr>
        <w:t>si raccomanda l’uso delle</w:t>
      </w:r>
      <w:r w:rsidRPr="00334D6A">
        <w:rPr>
          <w:rFonts w:ascii="Tahoma" w:hAnsi="Tahoma" w:cs="Tahoma"/>
          <w:sz w:val="21"/>
          <w:szCs w:val="21"/>
        </w:rPr>
        <w:t xml:space="preserve"> apposite mascherine (di tipo chirurgico). </w:t>
      </w:r>
    </w:p>
    <w:p w14:paraId="76E4D120" w14:textId="77777777" w:rsidR="00EE1046" w:rsidRDefault="00EE1046" w:rsidP="000B291A">
      <w:pPr>
        <w:jc w:val="both"/>
        <w:rPr>
          <w:rFonts w:ascii="Tahoma" w:hAnsi="Tahoma" w:cs="Tahoma"/>
          <w:sz w:val="21"/>
          <w:szCs w:val="21"/>
        </w:rPr>
      </w:pPr>
    </w:p>
    <w:p w14:paraId="2D66BE29" w14:textId="77777777" w:rsidR="008208D1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Ci riserviamo di modificare le istruzioni di cui</w:t>
      </w:r>
      <w:r w:rsidR="008208D1" w:rsidRPr="00334D6A">
        <w:rPr>
          <w:rFonts w:ascii="Tahoma" w:hAnsi="Tahoma" w:cs="Tahoma"/>
          <w:sz w:val="21"/>
          <w:szCs w:val="21"/>
        </w:rPr>
        <w:t xml:space="preserve"> </w:t>
      </w:r>
      <w:r w:rsidRPr="00334D6A">
        <w:rPr>
          <w:rFonts w:ascii="Tahoma" w:hAnsi="Tahoma" w:cs="Tahoma"/>
          <w:sz w:val="21"/>
          <w:szCs w:val="21"/>
        </w:rPr>
        <w:t xml:space="preserve">sopra in funzione dell’evolversi della situazione, nella speranza che questo periodo di preoccupazione e di disagio si protragga per il minor tempo possibile consentendo a tutti noi di ritornare alla normalità ed alla serenità. </w:t>
      </w:r>
    </w:p>
    <w:p w14:paraId="5999F812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RingraziandoVi per la comprensione e collaborazione, Vi salutiamo cordialmente.</w:t>
      </w:r>
    </w:p>
    <w:p w14:paraId="02CEA7D4" w14:textId="77777777" w:rsidR="001C0A9C" w:rsidRPr="00334D6A" w:rsidRDefault="001C0A9C" w:rsidP="001C0A9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D0928F6" w14:textId="77777777" w:rsidR="001C0A9C" w:rsidRPr="00334D6A" w:rsidRDefault="001C0A9C" w:rsidP="001C0A9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Data, 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73754101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744BB9D2" w14:textId="77777777" w:rsidR="001C0A9C" w:rsidRDefault="001C0A9C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              Il titolare dello studio </w:t>
      </w:r>
    </w:p>
    <w:p w14:paraId="0728A219" w14:textId="3CDF3D0C" w:rsidR="00334D6A" w:rsidRPr="00334D6A" w:rsidRDefault="00334D6A" w:rsidP="000B291A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_____________________</w:t>
      </w:r>
    </w:p>
    <w:sectPr w:rsidR="00334D6A" w:rsidRPr="00334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4B1B"/>
    <w:multiLevelType w:val="hybridMultilevel"/>
    <w:tmpl w:val="3EF81D78"/>
    <w:lvl w:ilvl="0" w:tplc="DCFC6252">
      <w:numFmt w:val="bullet"/>
      <w:lvlText w:val="•"/>
      <w:lvlJc w:val="left"/>
      <w:pPr>
        <w:ind w:left="64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59F30FC"/>
    <w:multiLevelType w:val="hybridMultilevel"/>
    <w:tmpl w:val="B2A4CCFC"/>
    <w:lvl w:ilvl="0" w:tplc="204C46C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7C4"/>
    <w:multiLevelType w:val="multilevel"/>
    <w:tmpl w:val="4AC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168AE"/>
    <w:multiLevelType w:val="multilevel"/>
    <w:tmpl w:val="490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AB249A"/>
    <w:multiLevelType w:val="multilevel"/>
    <w:tmpl w:val="ABC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05914"/>
    <w:multiLevelType w:val="multilevel"/>
    <w:tmpl w:val="5BD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045BE"/>
    <w:multiLevelType w:val="hybridMultilevel"/>
    <w:tmpl w:val="8B140B5E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4E0E3EC1"/>
    <w:multiLevelType w:val="multilevel"/>
    <w:tmpl w:val="4D8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4D5C16"/>
    <w:multiLevelType w:val="multilevel"/>
    <w:tmpl w:val="E17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960484"/>
    <w:multiLevelType w:val="multilevel"/>
    <w:tmpl w:val="F3B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1A"/>
    <w:rsid w:val="00020432"/>
    <w:rsid w:val="000B291A"/>
    <w:rsid w:val="000F4E41"/>
    <w:rsid w:val="00107762"/>
    <w:rsid w:val="00125ECF"/>
    <w:rsid w:val="001C0A9C"/>
    <w:rsid w:val="001D3ABC"/>
    <w:rsid w:val="0023149A"/>
    <w:rsid w:val="002E0D49"/>
    <w:rsid w:val="00334D6A"/>
    <w:rsid w:val="003C0E5C"/>
    <w:rsid w:val="003E2F8A"/>
    <w:rsid w:val="00424B03"/>
    <w:rsid w:val="00426E3C"/>
    <w:rsid w:val="00491C33"/>
    <w:rsid w:val="004A14F2"/>
    <w:rsid w:val="005B11B4"/>
    <w:rsid w:val="005B69AA"/>
    <w:rsid w:val="00614937"/>
    <w:rsid w:val="00671FB1"/>
    <w:rsid w:val="00682BF1"/>
    <w:rsid w:val="00787420"/>
    <w:rsid w:val="00815BEF"/>
    <w:rsid w:val="008208D1"/>
    <w:rsid w:val="009236F9"/>
    <w:rsid w:val="009B2A6D"/>
    <w:rsid w:val="009F0042"/>
    <w:rsid w:val="00AA4DC5"/>
    <w:rsid w:val="00BE10D9"/>
    <w:rsid w:val="00BE4FA1"/>
    <w:rsid w:val="00BE7B84"/>
    <w:rsid w:val="00BF239F"/>
    <w:rsid w:val="00C5681A"/>
    <w:rsid w:val="00C63B42"/>
    <w:rsid w:val="00D84746"/>
    <w:rsid w:val="00E90F64"/>
    <w:rsid w:val="00EE1046"/>
    <w:rsid w:val="00EF26E6"/>
    <w:rsid w:val="00F3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ABFB"/>
  <w15:docId w15:val="{C9744541-B86B-4CC2-B60E-C594D307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B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0B291A"/>
  </w:style>
  <w:style w:type="character" w:customStyle="1" w:styleId="normaltextrun">
    <w:name w:val="normaltextrun"/>
    <w:basedOn w:val="Carpredefinitoparagrafo"/>
    <w:rsid w:val="000B291A"/>
  </w:style>
  <w:style w:type="character" w:customStyle="1" w:styleId="spellingerror">
    <w:name w:val="spellingerror"/>
    <w:basedOn w:val="Carpredefinitoparagrafo"/>
    <w:rsid w:val="000B291A"/>
  </w:style>
  <w:style w:type="character" w:customStyle="1" w:styleId="scxw82236622">
    <w:name w:val="scxw82236622"/>
    <w:basedOn w:val="Carpredefinitoparagrafo"/>
    <w:rsid w:val="000B291A"/>
  </w:style>
  <w:style w:type="character" w:customStyle="1" w:styleId="contextualspellingandgrammarerror">
    <w:name w:val="contextualspellingandgrammarerror"/>
    <w:basedOn w:val="Carpredefinitoparagrafo"/>
    <w:rsid w:val="000B291A"/>
  </w:style>
  <w:style w:type="paragraph" w:customStyle="1" w:styleId="Default">
    <w:name w:val="Default"/>
    <w:rsid w:val="009B2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681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E0D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D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D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D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D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6672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GPezzanera</dc:creator>
  <cp:lastModifiedBy>Formazione - ODCEC BUSTO</cp:lastModifiedBy>
  <cp:revision>2</cp:revision>
  <dcterms:created xsi:type="dcterms:W3CDTF">2020-03-10T18:34:00Z</dcterms:created>
  <dcterms:modified xsi:type="dcterms:W3CDTF">2020-03-10T18:34:00Z</dcterms:modified>
</cp:coreProperties>
</file>